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94" w:rsidRPr="00592594" w:rsidRDefault="00592594" w:rsidP="00592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2594">
        <w:rPr>
          <w:rFonts w:ascii="Times New Roman" w:hAnsi="Times New Roman" w:cs="Times New Roman"/>
          <w:sz w:val="28"/>
        </w:rPr>
        <w:t>Уведомление о проведении проверочных мероприятий</w:t>
      </w:r>
    </w:p>
    <w:p w:rsidR="00592594" w:rsidRPr="00592594" w:rsidRDefault="00592594" w:rsidP="0059259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592594">
        <w:rPr>
          <w:rFonts w:ascii="Times New Roman" w:hAnsi="Times New Roman" w:cs="Times New Roman"/>
          <w:sz w:val="28"/>
        </w:rPr>
        <w:t>контрольно-надзорными органами</w:t>
      </w:r>
    </w:p>
    <w:p w:rsidR="00592594" w:rsidRDefault="00592594" w:rsidP="00592594">
      <w:pPr>
        <w:spacing w:after="0" w:line="240" w:lineRule="auto"/>
      </w:pPr>
    </w:p>
    <w:tbl>
      <w:tblPr>
        <w:tblStyle w:val="a3"/>
        <w:tblW w:w="15473" w:type="dxa"/>
        <w:jc w:val="center"/>
        <w:tblLayout w:type="fixed"/>
        <w:tblLook w:val="04A0"/>
      </w:tblPr>
      <w:tblGrid>
        <w:gridCol w:w="516"/>
        <w:gridCol w:w="1320"/>
        <w:gridCol w:w="1877"/>
        <w:gridCol w:w="2693"/>
        <w:gridCol w:w="1407"/>
        <w:gridCol w:w="4121"/>
        <w:gridCol w:w="3539"/>
      </w:tblGrid>
      <w:tr w:rsidR="00C059E5" w:rsidRPr="00592594" w:rsidTr="001E0B8A">
        <w:trPr>
          <w:tblHeader/>
          <w:jc w:val="center"/>
        </w:trPr>
        <w:tc>
          <w:tcPr>
            <w:tcW w:w="516" w:type="dxa"/>
            <w:vAlign w:val="center"/>
          </w:tcPr>
          <w:p w:rsidR="00592594" w:rsidRPr="00592594" w:rsidRDefault="00592594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320" w:type="dxa"/>
            <w:vAlign w:val="center"/>
          </w:tcPr>
          <w:p w:rsidR="00592594" w:rsidRPr="00592594" w:rsidRDefault="00592594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(период) проверки</w:t>
            </w:r>
          </w:p>
        </w:tc>
        <w:tc>
          <w:tcPr>
            <w:tcW w:w="1877" w:type="dxa"/>
            <w:vAlign w:val="center"/>
          </w:tcPr>
          <w:p w:rsidR="00592594" w:rsidRPr="00592594" w:rsidRDefault="00592594" w:rsidP="001E0B8A">
            <w:pPr>
              <w:spacing w:before="60" w:after="60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территориального органа</w:t>
            </w:r>
          </w:p>
        </w:tc>
        <w:tc>
          <w:tcPr>
            <w:tcW w:w="2693" w:type="dxa"/>
            <w:vAlign w:val="center"/>
          </w:tcPr>
          <w:p w:rsidR="00592594" w:rsidRPr="00592594" w:rsidRDefault="00592594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контрольно-надзорного органа</w:t>
            </w:r>
          </w:p>
        </w:tc>
        <w:tc>
          <w:tcPr>
            <w:tcW w:w="1407" w:type="dxa"/>
            <w:vAlign w:val="center"/>
          </w:tcPr>
          <w:p w:rsidR="00592594" w:rsidRPr="00592594" w:rsidRDefault="00592594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проведения проверки</w:t>
            </w:r>
          </w:p>
        </w:tc>
        <w:tc>
          <w:tcPr>
            <w:tcW w:w="4121" w:type="dxa"/>
            <w:vAlign w:val="center"/>
          </w:tcPr>
          <w:p w:rsidR="00592594" w:rsidRPr="00592594" w:rsidRDefault="00592594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и предмет проверки</w:t>
            </w:r>
          </w:p>
        </w:tc>
        <w:tc>
          <w:tcPr>
            <w:tcW w:w="3539" w:type="dxa"/>
            <w:vAlign w:val="center"/>
          </w:tcPr>
          <w:p w:rsidR="00592594" w:rsidRPr="00592594" w:rsidRDefault="00592594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результаты проверки</w:t>
            </w:r>
          </w:p>
        </w:tc>
      </w:tr>
      <w:tr w:rsidR="00366B88" w:rsidRPr="00592594" w:rsidTr="001E0B8A">
        <w:trPr>
          <w:jc w:val="center"/>
        </w:trPr>
        <w:tc>
          <w:tcPr>
            <w:tcW w:w="516" w:type="dxa"/>
            <w:vAlign w:val="center"/>
          </w:tcPr>
          <w:p w:rsidR="00366B88" w:rsidRDefault="00366B88" w:rsidP="009F5F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20" w:type="dxa"/>
            <w:vAlign w:val="center"/>
          </w:tcPr>
          <w:p w:rsidR="00366B88" w:rsidRDefault="00366B88" w:rsidP="009F5F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14.05.2022</w:t>
            </w:r>
          </w:p>
        </w:tc>
        <w:tc>
          <w:tcPr>
            <w:tcW w:w="1877" w:type="dxa"/>
            <w:vAlign w:val="center"/>
          </w:tcPr>
          <w:p w:rsidR="00366B88" w:rsidRDefault="00366B88" w:rsidP="009F5F8E">
            <w:pPr>
              <w:spacing w:before="60" w:after="60"/>
              <w:ind w:left="-74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Архангельскстат</w:t>
            </w:r>
            <w:proofErr w:type="spellEnd"/>
          </w:p>
        </w:tc>
        <w:tc>
          <w:tcPr>
            <w:tcW w:w="2693" w:type="dxa"/>
            <w:vAlign w:val="center"/>
          </w:tcPr>
          <w:p w:rsidR="00366B88" w:rsidRDefault="00366B88" w:rsidP="009F5F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Государственная инспекция труда в Архангельской области и Ненецком автономном округе</w:t>
            </w:r>
          </w:p>
        </w:tc>
        <w:tc>
          <w:tcPr>
            <w:tcW w:w="1407" w:type="dxa"/>
            <w:vAlign w:val="center"/>
          </w:tcPr>
          <w:p w:rsidR="00366B88" w:rsidRDefault="00366B88" w:rsidP="009F5F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внеплановая </w:t>
            </w:r>
          </w:p>
        </w:tc>
        <w:tc>
          <w:tcPr>
            <w:tcW w:w="4121" w:type="dxa"/>
            <w:vAlign w:val="center"/>
          </w:tcPr>
          <w:p w:rsidR="00366B88" w:rsidRDefault="00366B88" w:rsidP="009F5F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федерального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права. На основании пос</w:t>
            </w:r>
            <w:r w:rsidR="00E4799F">
              <w:rPr>
                <w:rFonts w:ascii="Times New Roman" w:hAnsi="Times New Roman" w:cs="Times New Roman"/>
              </w:rPr>
              <w:t>тупивших в инспекцию сведений о </w:t>
            </w:r>
            <w:r>
              <w:rPr>
                <w:rFonts w:ascii="Times New Roman" w:hAnsi="Times New Roman" w:cs="Times New Roman"/>
              </w:rPr>
              <w:t>заключении гражданско-правовых договоров, фактически регулирующих трудовые отношения.</w:t>
            </w:r>
          </w:p>
        </w:tc>
        <w:tc>
          <w:tcPr>
            <w:tcW w:w="3539" w:type="dxa"/>
            <w:vAlign w:val="center"/>
          </w:tcPr>
          <w:p w:rsidR="00E4799F" w:rsidRDefault="00366B88" w:rsidP="009F5F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Нарушений не выявлено, </w:t>
            </w:r>
          </w:p>
          <w:p w:rsidR="00366B88" w:rsidRDefault="00E4799F" w:rsidP="009F5F8E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вынесено предостережение о </w:t>
            </w:r>
            <w:r w:rsidR="00366B88">
              <w:rPr>
                <w:rFonts w:ascii="Times New Roman" w:hAnsi="Times New Roman" w:cs="Times New Roman"/>
              </w:rPr>
              <w:t>недопустимости нарушения обязательных требований</w:t>
            </w:r>
          </w:p>
        </w:tc>
      </w:tr>
      <w:tr w:rsidR="00366B88" w:rsidRPr="00592594" w:rsidTr="001E0B8A">
        <w:trPr>
          <w:jc w:val="center"/>
        </w:trPr>
        <w:tc>
          <w:tcPr>
            <w:tcW w:w="516" w:type="dxa"/>
            <w:vAlign w:val="center"/>
          </w:tcPr>
          <w:p w:rsidR="00366B88" w:rsidRDefault="00366B88" w:rsidP="00F44CC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vAlign w:val="center"/>
          </w:tcPr>
          <w:p w:rsidR="00366B88" w:rsidRDefault="00366B88" w:rsidP="00F44CC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08.08.2022-07.09.2022</w:t>
            </w:r>
          </w:p>
        </w:tc>
        <w:tc>
          <w:tcPr>
            <w:tcW w:w="1877" w:type="dxa"/>
            <w:vAlign w:val="center"/>
          </w:tcPr>
          <w:p w:rsidR="00366B88" w:rsidRDefault="00366B88" w:rsidP="00F44CCA">
            <w:pPr>
              <w:spacing w:before="60" w:after="60"/>
              <w:ind w:left="-74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Архангельскстат</w:t>
            </w:r>
          </w:p>
        </w:tc>
        <w:tc>
          <w:tcPr>
            <w:tcW w:w="2693" w:type="dxa"/>
            <w:vAlign w:val="center"/>
          </w:tcPr>
          <w:p w:rsidR="00366B88" w:rsidRDefault="00366B88" w:rsidP="00F44CC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Прокуратура Архангельской области</w:t>
            </w:r>
          </w:p>
        </w:tc>
        <w:tc>
          <w:tcPr>
            <w:tcW w:w="1407" w:type="dxa"/>
            <w:vAlign w:val="center"/>
          </w:tcPr>
          <w:p w:rsidR="00366B88" w:rsidRDefault="00366B88" w:rsidP="00F44CCA">
            <w:pPr>
              <w:spacing w:before="60" w:after="60"/>
              <w:ind w:left="-108" w:right="-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внеплановая, выездная проверка</w:t>
            </w:r>
          </w:p>
        </w:tc>
        <w:tc>
          <w:tcPr>
            <w:tcW w:w="4121" w:type="dxa"/>
            <w:vAlign w:val="center"/>
          </w:tcPr>
          <w:p w:rsidR="00366B88" w:rsidRDefault="00366B88" w:rsidP="00F44CC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Исполнение требований законодательства по формированию официальной статистической информации, при осуществлении контроля в сфере официального статистического учета, исполнению иных полномочий в установленной сфере деятельности.</w:t>
            </w:r>
          </w:p>
        </w:tc>
        <w:tc>
          <w:tcPr>
            <w:tcW w:w="3539" w:type="dxa"/>
            <w:vAlign w:val="center"/>
          </w:tcPr>
          <w:p w:rsidR="00366B88" w:rsidRDefault="00366B88" w:rsidP="00F44CC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выявлено, предписание не направлялось</w:t>
            </w:r>
          </w:p>
        </w:tc>
      </w:tr>
      <w:tr w:rsidR="00366B88" w:rsidRPr="00592594" w:rsidTr="001E0B8A">
        <w:trPr>
          <w:jc w:val="center"/>
        </w:trPr>
        <w:tc>
          <w:tcPr>
            <w:tcW w:w="516" w:type="dxa"/>
            <w:vAlign w:val="center"/>
          </w:tcPr>
          <w:p w:rsidR="00366B88" w:rsidRDefault="00366B88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0" w:type="dxa"/>
            <w:vAlign w:val="center"/>
          </w:tcPr>
          <w:p w:rsidR="00366B88" w:rsidRDefault="00366B88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10.11.2022-05.12.2022</w:t>
            </w:r>
          </w:p>
        </w:tc>
        <w:tc>
          <w:tcPr>
            <w:tcW w:w="1877" w:type="dxa"/>
            <w:vAlign w:val="center"/>
          </w:tcPr>
          <w:p w:rsidR="00366B88" w:rsidRDefault="00366B88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Архангельскстат</w:t>
            </w:r>
          </w:p>
        </w:tc>
        <w:tc>
          <w:tcPr>
            <w:tcW w:w="2693" w:type="dxa"/>
            <w:vAlign w:val="center"/>
          </w:tcPr>
          <w:p w:rsidR="00366B88" w:rsidRDefault="00366B88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Прокуратура Архангельской области</w:t>
            </w:r>
          </w:p>
        </w:tc>
        <w:tc>
          <w:tcPr>
            <w:tcW w:w="1407" w:type="dxa"/>
            <w:vAlign w:val="center"/>
          </w:tcPr>
          <w:p w:rsidR="00366B88" w:rsidRDefault="00366B88" w:rsidP="001E0B8A">
            <w:pPr>
              <w:spacing w:before="60" w:after="60"/>
              <w:ind w:left="-108" w:right="-11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внеплановая, выездная проверка</w:t>
            </w:r>
          </w:p>
        </w:tc>
        <w:tc>
          <w:tcPr>
            <w:tcW w:w="4121" w:type="dxa"/>
            <w:vAlign w:val="center"/>
          </w:tcPr>
          <w:p w:rsidR="00366B88" w:rsidRDefault="00366B88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государственными служащими установленных законодательством о противодействии коррупции запретов и ограничений при прохождении государственной службы.</w:t>
            </w:r>
          </w:p>
          <w:p w:rsidR="00366B88" w:rsidRDefault="00366B88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надзора за исполнением требований Федерального закона от 25.12.2008 № 273-ФЗ «О противодействии коррупции», соблюдением </w:t>
            </w:r>
            <w:proofErr w:type="spellStart"/>
            <w:r>
              <w:rPr>
                <w:rFonts w:ascii="Times New Roman" w:hAnsi="Times New Roman" w:cs="Times New Roman"/>
              </w:rPr>
              <w:t>антикоррупционных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запретов и ограничений.</w:t>
            </w:r>
          </w:p>
        </w:tc>
        <w:tc>
          <w:tcPr>
            <w:tcW w:w="3539" w:type="dxa"/>
            <w:vAlign w:val="center"/>
          </w:tcPr>
          <w:p w:rsidR="00366B88" w:rsidRDefault="00366B88" w:rsidP="001E0B8A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не выявлено, предписание не направлялось</w:t>
            </w:r>
          </w:p>
        </w:tc>
      </w:tr>
    </w:tbl>
    <w:p w:rsidR="00180551" w:rsidRDefault="00D971A2"/>
    <w:sectPr w:rsidR="00180551" w:rsidSect="00366B88">
      <w:headerReference w:type="default" r:id="rId6"/>
      <w:pgSz w:w="16838" w:h="11906" w:orient="landscape"/>
      <w:pgMar w:top="851" w:right="1134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A2" w:rsidRDefault="00D971A2" w:rsidP="005E4F6F">
      <w:pPr>
        <w:spacing w:after="0" w:line="240" w:lineRule="auto"/>
      </w:pPr>
      <w:r>
        <w:separator/>
      </w:r>
    </w:p>
  </w:endnote>
  <w:endnote w:type="continuationSeparator" w:id="0">
    <w:p w:rsidR="00D971A2" w:rsidRDefault="00D971A2" w:rsidP="005E4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A2" w:rsidRDefault="00D971A2" w:rsidP="005E4F6F">
      <w:pPr>
        <w:spacing w:after="0" w:line="240" w:lineRule="auto"/>
      </w:pPr>
      <w:r>
        <w:separator/>
      </w:r>
    </w:p>
  </w:footnote>
  <w:footnote w:type="continuationSeparator" w:id="0">
    <w:p w:rsidR="00D971A2" w:rsidRDefault="00D971A2" w:rsidP="005E4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2135244"/>
      <w:docPartObj>
        <w:docPartGallery w:val="Page Numbers (Top of Page)"/>
        <w:docPartUnique/>
      </w:docPartObj>
    </w:sdtPr>
    <w:sdtContent>
      <w:p w:rsidR="005E4F6F" w:rsidRDefault="003D10CE">
        <w:pPr>
          <w:pStyle w:val="a4"/>
          <w:jc w:val="center"/>
        </w:pPr>
        <w:r>
          <w:fldChar w:fldCharType="begin"/>
        </w:r>
        <w:r w:rsidR="005E4F6F">
          <w:instrText>PAGE   \* MERGEFORMAT</w:instrText>
        </w:r>
        <w:r>
          <w:fldChar w:fldCharType="separate"/>
        </w:r>
        <w:r w:rsidR="00366B88">
          <w:rPr>
            <w:noProof/>
          </w:rPr>
          <w:t>2</w:t>
        </w:r>
        <w:r>
          <w:fldChar w:fldCharType="end"/>
        </w:r>
      </w:p>
    </w:sdtContent>
  </w:sdt>
  <w:p w:rsidR="005E4F6F" w:rsidRDefault="005E4F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594"/>
    <w:rsid w:val="00074754"/>
    <w:rsid w:val="00123C8D"/>
    <w:rsid w:val="001E0B8A"/>
    <w:rsid w:val="001E0D72"/>
    <w:rsid w:val="002516FD"/>
    <w:rsid w:val="0025678B"/>
    <w:rsid w:val="00266E30"/>
    <w:rsid w:val="002B770B"/>
    <w:rsid w:val="00337786"/>
    <w:rsid w:val="00366B88"/>
    <w:rsid w:val="003D10CE"/>
    <w:rsid w:val="003E3651"/>
    <w:rsid w:val="004210E7"/>
    <w:rsid w:val="004C3827"/>
    <w:rsid w:val="004F4447"/>
    <w:rsid w:val="00516BC4"/>
    <w:rsid w:val="00533356"/>
    <w:rsid w:val="00592594"/>
    <w:rsid w:val="00594B2D"/>
    <w:rsid w:val="005E4F6F"/>
    <w:rsid w:val="006404DA"/>
    <w:rsid w:val="00673AD4"/>
    <w:rsid w:val="006D0672"/>
    <w:rsid w:val="00765A37"/>
    <w:rsid w:val="00782D55"/>
    <w:rsid w:val="007B2960"/>
    <w:rsid w:val="00822BD3"/>
    <w:rsid w:val="00884AD9"/>
    <w:rsid w:val="0089271F"/>
    <w:rsid w:val="008D7607"/>
    <w:rsid w:val="00920296"/>
    <w:rsid w:val="009D0A24"/>
    <w:rsid w:val="00A22003"/>
    <w:rsid w:val="00B572FC"/>
    <w:rsid w:val="00BD16F0"/>
    <w:rsid w:val="00C059E5"/>
    <w:rsid w:val="00CF373A"/>
    <w:rsid w:val="00D971A2"/>
    <w:rsid w:val="00DB7032"/>
    <w:rsid w:val="00E4799F"/>
    <w:rsid w:val="00E71A60"/>
    <w:rsid w:val="00E75710"/>
    <w:rsid w:val="00F24571"/>
    <w:rsid w:val="00F32FAE"/>
    <w:rsid w:val="00FE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5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E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4F6F"/>
  </w:style>
  <w:style w:type="paragraph" w:styleId="a6">
    <w:name w:val="footer"/>
    <w:basedOn w:val="a"/>
    <w:link w:val="a7"/>
    <w:uiPriority w:val="99"/>
    <w:unhideWhenUsed/>
    <w:rsid w:val="005E4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4F6F"/>
  </w:style>
  <w:style w:type="paragraph" w:styleId="a8">
    <w:name w:val="Balloon Text"/>
    <w:basedOn w:val="a"/>
    <w:link w:val="a9"/>
    <w:uiPriority w:val="99"/>
    <w:semiHidden/>
    <w:unhideWhenUsed/>
    <w:rsid w:val="001E0B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0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Беловицкая Элина Анатольевна</dc:creator>
  <cp:lastModifiedBy>Чупрова Татьяна Вячеславовна</cp:lastModifiedBy>
  <cp:revision>9</cp:revision>
  <cp:lastPrinted>2022-03-04T11:03:00Z</cp:lastPrinted>
  <dcterms:created xsi:type="dcterms:W3CDTF">2022-03-04T11:04:00Z</dcterms:created>
  <dcterms:modified xsi:type="dcterms:W3CDTF">2024-02-14T08:16:00Z</dcterms:modified>
</cp:coreProperties>
</file>